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东明县推行涉企执法阳光监督改革试点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领导小组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成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长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  军  县政府副县长、县公安局局长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918" w:leftChars="304" w:hanging="1280" w:hanging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副组长：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王蔚东  县纪委副书记、县监委副主任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张胜捷  县委政法委分管日常工作的副书记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刘同军  县司法局局长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成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</w:rPr>
        <w:t>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闫振生  县发展和改革局局长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王海峰  县教育和体育局局长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李泽文  县工业和信息化局局长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  清  县公安局党委副书记、政委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盛建立  县民政局局长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宋卫胜  县财政局局长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孙培兴  县人力资源和社会保障局局长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闫晓阳  县自然资源和规划局局长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郑红彪  县住房和城乡建设局局长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杨  立  县交通运输局局长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张中华  县水务局局长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崔建标  县农业农村局局长、乡村振兴局局长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王双平  县商务局局长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孙灿果  县文化和旅游局局长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周元武  县卫生健康局局长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李建升  县退役军人事务局局长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尚伟刚  县应急管理局局长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张洪宇  县审计局局长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岳远航  县行政审批服务局局长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孙学起  县市场监督管理局局长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马井泉  县综合执法局局长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徐  伟  县统计局局长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张旭光  县医疗保障局局长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文玉生  县林业局局长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郭卫兵  市生态环境局东明分局局长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AE698A4-BD11-4F85-9D0F-FE59E23990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0593C96-D4FA-4F6F-B6B9-5772349C81E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ADCDDEA-62BF-4FA5-A1E7-9C03A149027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F8FA83A9-5649-4E2E-8967-6999A9FB0B5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仿宋" w:hAnsi="仿宋" w:eastAsia="仿宋" w:cs="仿宋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b/>
                              <w:bCs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b/>
                              <w:bCs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b/>
                              <w:bCs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仿宋" w:hAnsi="仿宋" w:eastAsia="仿宋" w:cs="仿宋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b/>
                        <w:bCs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b/>
                        <w:bCs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b/>
                        <w:bCs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b/>
                        <w:bCs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lMWFhZDAzMzc2Nzg0NmVhZTZkZjNkMmQ1YzJjNDUifQ=="/>
  </w:docVars>
  <w:rsids>
    <w:rsidRoot w:val="67F26430"/>
    <w:rsid w:val="4CC019A6"/>
    <w:rsid w:val="67F2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next w:val="3"/>
    <w:qFormat/>
    <w:uiPriority w:val="0"/>
    <w:pPr>
      <w:widowControl w:val="0"/>
      <w:spacing w:line="480" w:lineRule="auto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qFormat/>
    <w:uiPriority w:val="0"/>
    <w:pPr>
      <w:widowControl w:val="0"/>
      <w:spacing w:before="0" w:after="14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Body Text Indent"/>
    <w:basedOn w:val="1"/>
    <w:uiPriority w:val="0"/>
    <w:pPr>
      <w:spacing w:after="120" w:afterLines="0" w:afterAutospacing="0"/>
      <w:ind w:left="420" w:leftChars="200"/>
    </w:p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First Indent 2"/>
    <w:basedOn w:val="4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2023-08-30T09:17:00Z</dcterms:created>
  <dc:creator>文鑫</dc:creator>
  <cp:lastModifiedBy>文鑫</cp:lastModifiedBy>
  <dcterms:modified xsi:type="dcterms:W3CDTF">2023-08-30T09:19:00Z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2F37848F2BF848AF854F7257477C71B7_11</vt:lpwstr>
  </property>
</Properties>
</file>